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AB8E" w14:textId="77777777" w:rsidR="003B06AC" w:rsidRDefault="00000000">
      <w:pPr>
        <w:pStyle w:val="Body"/>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PUBLICATION PRINCIPLES FOR PROCEEDINGS OF THE THIRD INTERNATIONAL ANTHROPOLOGICAL SCIENDCES CONGRESS</w:t>
      </w:r>
    </w:p>
    <w:p w14:paraId="29A84A2B" w14:textId="77777777" w:rsidR="003B06AC" w:rsidRDefault="003B06AC">
      <w:pPr>
        <w:pStyle w:val="Body"/>
        <w:spacing w:line="360" w:lineRule="auto"/>
        <w:jc w:val="center"/>
        <w:rPr>
          <w:rFonts w:ascii="Times New Roman" w:eastAsia="Times New Roman" w:hAnsi="Times New Roman" w:cs="Times New Roman"/>
          <w:b/>
          <w:bCs/>
          <w:sz w:val="24"/>
          <w:szCs w:val="24"/>
        </w:rPr>
      </w:pPr>
    </w:p>
    <w:p w14:paraId="38321688" w14:textId="77777777" w:rsidR="003B06AC" w:rsidRDefault="0000000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Proceedings from oral presentations at the third International Congress of Anthropological Sciences, held in 2025, are prepared for publication under the editorship of the congress scientific committee and organising committee and are available to all researchers and interested parties as open access on the congress's official website. All papers presented at the congress are expected to be submitted for publication by participants.</w:t>
      </w:r>
    </w:p>
    <w:p w14:paraId="7497411C" w14:textId="77777777" w:rsidR="003B06AC" w:rsidRDefault="00000000">
      <w:pPr>
        <w:pStyle w:val="Body"/>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The copyright of papers presented at the 3rd International Congress of Anthropological Sciences is deemed to have been transferred to the Congress Organising Committee. Papers are reviewed solely for their compliance with publication principles and editorial guidelines. Authors are required to prepare their papers in accordance with copyright and ethical principles. Responsibilities arising from the opinions expressed in the papers or from copyrights belong to the authors.</w:t>
      </w:r>
    </w:p>
    <w:p w14:paraId="69A9C9FA" w14:textId="77777777" w:rsidR="003B06AC" w:rsidRDefault="003B06AC">
      <w:pPr>
        <w:pStyle w:val="Body"/>
        <w:spacing w:line="360" w:lineRule="auto"/>
        <w:jc w:val="both"/>
        <w:rPr>
          <w:rFonts w:ascii="Times New Roman" w:eastAsia="Times New Roman" w:hAnsi="Times New Roman" w:cs="Times New Roman"/>
          <w:sz w:val="24"/>
          <w:szCs w:val="24"/>
        </w:rPr>
      </w:pPr>
    </w:p>
    <w:p w14:paraId="31B670EF" w14:textId="77777777" w:rsidR="003B06AC" w:rsidRDefault="0000000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Language for Writing</w:t>
      </w:r>
    </w:p>
    <w:p w14:paraId="3F1756FE" w14:textId="77777777" w:rsidR="003B06AC" w:rsidRDefault="0000000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The languages </w:t>
      </w:r>
      <w:r>
        <w:rPr>
          <w:rFonts w:ascii="Times New Roman" w:hAnsi="Times New Roman"/>
          <w:sz w:val="24"/>
          <w:szCs w:val="24"/>
          <w:lang w:val="es-ES_tradnl"/>
        </w:rPr>
        <w:t>​​</w:t>
      </w:r>
      <w:r>
        <w:rPr>
          <w:rFonts w:ascii="Times New Roman" w:hAnsi="Times New Roman"/>
          <w:sz w:val="24"/>
          <w:szCs w:val="24"/>
        </w:rPr>
        <w:t>of papers presented at the 3rd International Congress of Anthropological Sciences and submitted to the Congress Organising Committee for publication are Turkish and English. Authors must submit their texts in one of these languages.</w:t>
      </w:r>
    </w:p>
    <w:p w14:paraId="7D7123C3" w14:textId="77777777" w:rsidR="003B06AC" w:rsidRDefault="003B06AC">
      <w:pPr>
        <w:pStyle w:val="Body"/>
        <w:spacing w:line="360" w:lineRule="auto"/>
        <w:jc w:val="both"/>
        <w:rPr>
          <w:rFonts w:ascii="Times New Roman" w:eastAsia="Times New Roman" w:hAnsi="Times New Roman" w:cs="Times New Roman"/>
          <w:sz w:val="24"/>
          <w:szCs w:val="24"/>
        </w:rPr>
      </w:pPr>
    </w:p>
    <w:p w14:paraId="7875F9B4" w14:textId="77777777" w:rsidR="003B06AC" w:rsidRDefault="0000000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Rules for Writing </w:t>
      </w:r>
    </w:p>
    <w:p w14:paraId="60F976FC" w14:textId="77777777" w:rsidR="003B06AC" w:rsidRDefault="0000000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The texts of the papers presented at the 3rd International Congress of Anthropological Sciences and sent to the Congress Organising Committee for publication must be submitted in accordance with the rules stated below.</w:t>
      </w:r>
    </w:p>
    <w:p w14:paraId="5D56807B" w14:textId="77777777" w:rsidR="003B06AC" w:rsidRDefault="003B06AC">
      <w:pPr>
        <w:pStyle w:val="Body"/>
        <w:spacing w:line="360" w:lineRule="auto"/>
        <w:jc w:val="both"/>
        <w:rPr>
          <w:rFonts w:ascii="Times New Roman" w:eastAsia="Times New Roman" w:hAnsi="Times New Roman" w:cs="Times New Roman"/>
          <w:sz w:val="24"/>
          <w:szCs w:val="24"/>
        </w:rPr>
      </w:pPr>
    </w:p>
    <w:p w14:paraId="5A8BCDD7" w14:textId="77777777" w:rsidR="003B06AC" w:rsidRDefault="00000000">
      <w:pPr>
        <w:pStyle w:val="Body"/>
        <w:numPr>
          <w:ilvl w:val="0"/>
          <w:numId w:val="2"/>
        </w:numPr>
        <w:spacing w:line="360" w:lineRule="auto"/>
        <w:jc w:val="both"/>
        <w:rPr>
          <w:rFonts w:ascii="Times New Roman" w:hAnsi="Times New Roman"/>
          <w:b/>
          <w:bCs/>
          <w:sz w:val="24"/>
          <w:szCs w:val="24"/>
        </w:rPr>
      </w:pPr>
      <w:r>
        <w:rPr>
          <w:rFonts w:ascii="Times New Roman" w:hAnsi="Times New Roman"/>
          <w:b/>
          <w:bCs/>
          <w:sz w:val="24"/>
          <w:szCs w:val="24"/>
        </w:rPr>
        <w:t xml:space="preserve">Paper Title </w:t>
      </w:r>
    </w:p>
    <w:p w14:paraId="4064A52B" w14:textId="77777777" w:rsidR="003B06AC" w:rsidRDefault="0000000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The title should be comprehensive and coherent with the content; it should be written in bold, 14-point font. The paper title should include a maximum of 12 words.</w:t>
      </w:r>
    </w:p>
    <w:p w14:paraId="70214A52" w14:textId="77777777" w:rsidR="003B06AC" w:rsidRDefault="003B06AC">
      <w:pPr>
        <w:pStyle w:val="Body"/>
        <w:spacing w:line="360" w:lineRule="auto"/>
        <w:jc w:val="both"/>
        <w:rPr>
          <w:rFonts w:ascii="Times New Roman" w:eastAsia="Times New Roman" w:hAnsi="Times New Roman" w:cs="Times New Roman"/>
          <w:sz w:val="24"/>
          <w:szCs w:val="24"/>
        </w:rPr>
      </w:pPr>
    </w:p>
    <w:p w14:paraId="482D149D" w14:textId="77777777" w:rsidR="003B06AC" w:rsidRDefault="0000000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2. Author Name(s) and Address(es) </w:t>
      </w:r>
    </w:p>
    <w:p w14:paraId="047CA960" w14:textId="77777777" w:rsidR="003B06AC" w:rsidRDefault="0000000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The name(s) and surname(s) of the author(s) should be given in a footnote added to the title. Additionally, the title, institution, contact information, e-mail address, and ORCID number should be stated. Example: Prof. Dr. Derya ŞAHİN; Bursa Uludağ University, Faculty of Arts and Sciences, Department of Anthropology, 16059 G</w:t>
      </w:r>
      <w:r>
        <w:rPr>
          <w:rFonts w:ascii="Times New Roman" w:hAnsi="Times New Roman"/>
          <w:sz w:val="24"/>
          <w:szCs w:val="24"/>
          <w:lang w:val="sv-SE"/>
        </w:rPr>
        <w:t>ö</w:t>
      </w:r>
      <w:r>
        <w:rPr>
          <w:rFonts w:ascii="Times New Roman" w:hAnsi="Times New Roman"/>
          <w:sz w:val="24"/>
          <w:szCs w:val="24"/>
        </w:rPr>
        <w:t>rükle-Bursa/TURKEY; E-mail: dsahin@uludag.edu.tr; ORCID: 0000-0003-0021-4271.</w:t>
      </w:r>
    </w:p>
    <w:p w14:paraId="3D7A6F4A" w14:textId="77777777" w:rsidR="003B06AC" w:rsidRDefault="003B06AC">
      <w:pPr>
        <w:pStyle w:val="Body"/>
        <w:spacing w:line="360" w:lineRule="auto"/>
        <w:jc w:val="both"/>
        <w:rPr>
          <w:rFonts w:ascii="Times New Roman" w:eastAsia="Times New Roman" w:hAnsi="Times New Roman" w:cs="Times New Roman"/>
          <w:sz w:val="24"/>
          <w:szCs w:val="24"/>
        </w:rPr>
      </w:pPr>
    </w:p>
    <w:p w14:paraId="1D0C3231" w14:textId="77777777" w:rsidR="003B06AC" w:rsidRDefault="0000000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3. </w:t>
      </w:r>
      <w:r>
        <w:rPr>
          <w:rFonts w:ascii="Times New Roman" w:hAnsi="Times New Roman"/>
          <w:b/>
          <w:bCs/>
          <w:sz w:val="24"/>
          <w:szCs w:val="24"/>
          <w:lang w:val="de-DE"/>
        </w:rPr>
        <w:t>Main Text</w:t>
      </w:r>
    </w:p>
    <w:p w14:paraId="77EE4023"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Papers should be prepared in Word format, using Times New Roman font, 10 point, and single-spaced.</w:t>
      </w:r>
    </w:p>
    <w:p w14:paraId="0A1F83B7"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The text should be a minimum of 1,500 words and a maximum of 4,000 words, including images, drawings, tables, maps, graphics, captions, and footnotes.</w:t>
      </w:r>
    </w:p>
    <w:p w14:paraId="760CC6D7"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Papers should not include an abstract.</w:t>
      </w:r>
    </w:p>
    <w:p w14:paraId="63350B42"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Bold font should not be used in the text. Foreign language and technical terms should be italicised.</w:t>
      </w:r>
    </w:p>
    <w:p w14:paraId="04FDC536"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Direct quotations should be enclosed in quotation marks.</w:t>
      </w:r>
    </w:p>
    <w:p w14:paraId="1683611E"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The Turkish Language Association's Spelling Rules should be used as a guide; the TDK online dictionary (https://sozluk.gov.tr/) should be used as a reference.</w:t>
      </w:r>
    </w:p>
    <w:p w14:paraId="49316DBA"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Abbreviations should be used in accordance with the rules set by the TDK. If abbreviations are used other than common abbreviations (e.g., MÖ, MS, km, m²), their full form must be provided upon first use.</w:t>
      </w:r>
    </w:p>
    <w:p w14:paraId="084B4A65" w14:textId="77777777" w:rsidR="003B06AC" w:rsidRDefault="003B06AC">
      <w:pPr>
        <w:pStyle w:val="Body"/>
        <w:spacing w:line="360" w:lineRule="auto"/>
        <w:jc w:val="both"/>
        <w:rPr>
          <w:rFonts w:ascii="Times New Roman" w:eastAsia="Times New Roman" w:hAnsi="Times New Roman" w:cs="Times New Roman"/>
          <w:sz w:val="24"/>
          <w:szCs w:val="24"/>
        </w:rPr>
      </w:pPr>
    </w:p>
    <w:p w14:paraId="4B71C5A7" w14:textId="77777777" w:rsidR="003B06AC" w:rsidRDefault="0000000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4. Section Titles</w:t>
      </w:r>
    </w:p>
    <w:p w14:paraId="66B88403" w14:textId="77777777" w:rsidR="003B06AC" w:rsidRDefault="0000000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Main headings should be written in uppercase and italic, while subheadings should be written in lowercase and italic, in 12-point font. They should be numbered appropriately to ensure orderly information transfer.</w:t>
      </w:r>
    </w:p>
    <w:p w14:paraId="4FAD59F4" w14:textId="77777777" w:rsidR="003B06AC" w:rsidRDefault="003B06AC">
      <w:pPr>
        <w:pStyle w:val="Body"/>
        <w:spacing w:line="360" w:lineRule="auto"/>
        <w:jc w:val="both"/>
        <w:rPr>
          <w:rFonts w:ascii="Times New Roman" w:eastAsia="Times New Roman" w:hAnsi="Times New Roman" w:cs="Times New Roman"/>
          <w:sz w:val="24"/>
          <w:szCs w:val="24"/>
        </w:rPr>
      </w:pPr>
    </w:p>
    <w:p w14:paraId="4860D0F0" w14:textId="77777777" w:rsidR="003B06AC" w:rsidRDefault="0000000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5. Quotations and References</w:t>
      </w:r>
    </w:p>
    <w:p w14:paraId="453C6539" w14:textId="77777777" w:rsidR="003B06AC" w:rsidRDefault="0000000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Quotations shorter than 5 lines should be written inline, and long quotations should be written in block form, 1.5 cm inset from the right and left.</w:t>
      </w:r>
    </w:p>
    <w:p w14:paraId="390413F9"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The following format should be used for citing sources: (Akurgal, 1995, p. 44).</w:t>
      </w:r>
    </w:p>
    <w:p w14:paraId="6C7F103F"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For works with two authors: (Erdem and Yenice, 2008).</w:t>
      </w:r>
    </w:p>
    <w:p w14:paraId="619F2417"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For works with more than two authors: (Tunç et al., 2001, p. 45, fig. 3b).</w:t>
      </w:r>
    </w:p>
    <w:p w14:paraId="31387314"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Footnotes should be used only for explanations.</w:t>
      </w:r>
    </w:p>
    <w:p w14:paraId="5DA38F3F"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For works without a publication date, the abbreviation "ty." should be used (Yılmaz, n.d., p. 13).</w:t>
      </w:r>
    </w:p>
    <w:p w14:paraId="66BB3A94"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For anonymous works, the title of the work should be given (MTA Report, 1979, p. 33).</w:t>
      </w:r>
    </w:p>
    <w:p w14:paraId="37C31FAD"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If multiple sources are cited, they should be listed from oldest to newest.</w:t>
      </w:r>
    </w:p>
    <w:p w14:paraId="53A2F681"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All cited sources should be fully cited in the References section.</w:t>
      </w:r>
    </w:p>
    <w:p w14:paraId="2DD797B8"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Web sources should be cited in the text as "Web: 1, Web: 2..." and in the references, they should be cited with the link and access date.</w:t>
      </w:r>
    </w:p>
    <w:p w14:paraId="42E4340D" w14:textId="77777777" w:rsidR="003B06AC" w:rsidRDefault="003B06AC">
      <w:pPr>
        <w:pStyle w:val="Body"/>
        <w:spacing w:line="360" w:lineRule="auto"/>
        <w:jc w:val="both"/>
        <w:rPr>
          <w:rFonts w:ascii="Times New Roman" w:eastAsia="Times New Roman" w:hAnsi="Times New Roman" w:cs="Times New Roman"/>
          <w:sz w:val="24"/>
          <w:szCs w:val="24"/>
        </w:rPr>
      </w:pPr>
    </w:p>
    <w:p w14:paraId="47ADB821" w14:textId="77777777" w:rsidR="003B06AC" w:rsidRDefault="0000000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6. Tables, Maps, Drawings, Graphs, Figures and Photographs</w:t>
      </w:r>
    </w:p>
    <w:p w14:paraId="6E7DA8EB"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A maximum of 15 images may be used in papers.</w:t>
      </w:r>
    </w:p>
    <w:p w14:paraId="65C644E4"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Photographs must be at least 300 dpi, and drawings, maps, and plans must be 600 dpi.</w:t>
      </w:r>
    </w:p>
    <w:p w14:paraId="024DD30C"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Images should be numbered and placed appropriately within the text (e.g., Figure 1: …</w:t>
      </w:r>
      <w:r>
        <w:rPr>
          <w:rFonts w:ascii="Times New Roman" w:hAnsi="Times New Roman"/>
          <w:sz w:val="24"/>
          <w:szCs w:val="24"/>
          <w:lang w:val="nl-NL"/>
        </w:rPr>
        <w:t xml:space="preserve">, Map 1: </w:t>
      </w:r>
      <w:r>
        <w:rPr>
          <w:rFonts w:ascii="Times New Roman" w:hAnsi="Times New Roman"/>
          <w:sz w:val="24"/>
          <w:szCs w:val="24"/>
        </w:rPr>
        <w:t>…).</w:t>
      </w:r>
    </w:p>
    <w:p w14:paraId="7EA61C44"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Table titles should be centred at the top, and the first letter of each word should be capitalised.</w:t>
      </w:r>
    </w:p>
    <w:p w14:paraId="459763A7"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Multiple images should be cited using the letters a, b, and c, and references should be made accordingly (Figure 3a, Figure 3b).</w:t>
      </w:r>
    </w:p>
    <w:p w14:paraId="5BD6CD51" w14:textId="77777777" w:rsidR="003B06AC" w:rsidRDefault="003B06AC">
      <w:pPr>
        <w:pStyle w:val="Body"/>
        <w:spacing w:line="360" w:lineRule="auto"/>
        <w:jc w:val="both"/>
        <w:rPr>
          <w:rFonts w:ascii="Times New Roman" w:eastAsia="Times New Roman" w:hAnsi="Times New Roman" w:cs="Times New Roman"/>
          <w:sz w:val="24"/>
          <w:szCs w:val="24"/>
        </w:rPr>
      </w:pPr>
    </w:p>
    <w:p w14:paraId="5A8F797C" w14:textId="77777777" w:rsidR="003B06AC" w:rsidRDefault="0000000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7. Works Cited </w:t>
      </w:r>
    </w:p>
    <w:p w14:paraId="4D347AD0"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References should be listed alphabetically by author's last name.</w:t>
      </w:r>
    </w:p>
    <w:p w14:paraId="7158658F"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If there is more than one publication by the same author, they should be listed by date; publications from the same year should be listed as 2001a, 2001b.</w:t>
      </w:r>
    </w:p>
    <w:p w14:paraId="673D23A5" w14:textId="18AB9E6C"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Examples of source types (book, article, thesis, web, edited book, etc.) should be organized according to APA 7. </w:t>
      </w:r>
    </w:p>
    <w:p w14:paraId="2F8D6528" w14:textId="77777777" w:rsidR="003B06AC" w:rsidRDefault="003B06AC">
      <w:pPr>
        <w:pStyle w:val="Body"/>
        <w:spacing w:line="360" w:lineRule="auto"/>
        <w:jc w:val="both"/>
        <w:rPr>
          <w:rFonts w:ascii="Times New Roman" w:eastAsia="Times New Roman" w:hAnsi="Times New Roman" w:cs="Times New Roman"/>
          <w:sz w:val="24"/>
          <w:szCs w:val="24"/>
        </w:rPr>
      </w:pPr>
    </w:p>
    <w:p w14:paraId="5E6E7ECE" w14:textId="77777777" w:rsidR="003B06AC" w:rsidRDefault="0000000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Paper Submission </w:t>
      </w:r>
    </w:p>
    <w:p w14:paraId="5003856B" w14:textId="77777777" w:rsidR="003B06AC" w:rsidRDefault="0000000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Papers and visuals prepared in accordance with the specified rules must be sent via Wetransfer to the Congress Organising Committee's email address, icascongress2025@gmail.com, by October 25, 2025. Files sent by means other than Wetransfer will not be accepted.</w:t>
      </w:r>
    </w:p>
    <w:p w14:paraId="322238E2" w14:textId="77777777" w:rsidR="003B06AC" w:rsidRDefault="003B06AC">
      <w:pPr>
        <w:pStyle w:val="Body"/>
        <w:spacing w:line="360" w:lineRule="auto"/>
        <w:jc w:val="both"/>
        <w:rPr>
          <w:rFonts w:ascii="Times New Roman" w:eastAsia="Times New Roman" w:hAnsi="Times New Roman" w:cs="Times New Roman"/>
          <w:sz w:val="24"/>
          <w:szCs w:val="24"/>
        </w:rPr>
      </w:pPr>
    </w:p>
    <w:p w14:paraId="65ECF5DD" w14:textId="77777777" w:rsidR="003B06AC" w:rsidRDefault="0000000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Evaluation of Papers </w:t>
      </w:r>
    </w:p>
    <w:p w14:paraId="4EA10F3A" w14:textId="77777777" w:rsidR="003B06AC" w:rsidRDefault="0000000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Manuscripts will be reviewed by the relevant subject editors for compliance with publication policies and editorial guidelines. Corrections may be requested as necessary. Abstracts that are not complete or submitted after the deadline will not be accepted for publication.</w:t>
      </w:r>
    </w:p>
    <w:p w14:paraId="13D20C26" w14:textId="77777777" w:rsidR="003B06AC" w:rsidRDefault="003B06AC">
      <w:pPr>
        <w:pStyle w:val="Body"/>
        <w:spacing w:line="360" w:lineRule="auto"/>
        <w:jc w:val="both"/>
        <w:rPr>
          <w:rFonts w:ascii="Times New Roman" w:eastAsia="Times New Roman" w:hAnsi="Times New Roman" w:cs="Times New Roman"/>
          <w:sz w:val="24"/>
          <w:szCs w:val="24"/>
        </w:rPr>
      </w:pPr>
    </w:p>
    <w:p w14:paraId="7C28CCBE" w14:textId="77777777" w:rsidR="003B06AC" w:rsidRDefault="0000000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Ethical Principles </w:t>
      </w:r>
    </w:p>
    <w:p w14:paraId="4443850B"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b/>
          <w:bCs/>
          <w:sz w:val="24"/>
          <w:szCs w:val="24"/>
        </w:rPr>
        <w:t>Co-Authorship:</w:t>
      </w:r>
      <w:r>
        <w:rPr>
          <w:rFonts w:ascii="Times New Roman" w:hAnsi="Times New Roman"/>
          <w:sz w:val="24"/>
          <w:szCs w:val="24"/>
        </w:rPr>
        <w:t xml:space="preserve"> The author list should be limited to those who have contributed to the study.</w:t>
      </w:r>
    </w:p>
    <w:p w14:paraId="6D53BFC0"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b/>
          <w:bCs/>
          <w:sz w:val="24"/>
          <w:szCs w:val="24"/>
        </w:rPr>
        <w:t>Acknowledgements:</w:t>
      </w:r>
      <w:r>
        <w:rPr>
          <w:rFonts w:ascii="Times New Roman" w:hAnsi="Times New Roman"/>
          <w:sz w:val="24"/>
          <w:szCs w:val="24"/>
        </w:rPr>
        <w:t xml:space="preserve"> The individuals, institutions, and funding sources that support the study should be listed in the acknowledgments section.</w:t>
      </w:r>
    </w:p>
    <w:p w14:paraId="40F010E7"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b/>
          <w:bCs/>
          <w:sz w:val="24"/>
          <w:szCs w:val="24"/>
        </w:rPr>
        <w:t>Originality:</w:t>
      </w:r>
      <w:r>
        <w:rPr>
          <w:rFonts w:ascii="Times New Roman" w:hAnsi="Times New Roman"/>
          <w:sz w:val="24"/>
          <w:szCs w:val="24"/>
        </w:rPr>
        <w:t xml:space="preserve"> Papers must be original and unpublished.</w:t>
      </w:r>
    </w:p>
    <w:p w14:paraId="54C533FA"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b/>
          <w:bCs/>
          <w:sz w:val="24"/>
          <w:szCs w:val="24"/>
        </w:rPr>
        <w:lastRenderedPageBreak/>
        <w:t>Sourcing:</w:t>
      </w:r>
      <w:r>
        <w:rPr>
          <w:rFonts w:ascii="Times New Roman" w:hAnsi="Times New Roman"/>
          <w:sz w:val="24"/>
          <w:szCs w:val="24"/>
        </w:rPr>
        <w:t xml:space="preserve"> Quotations must be cited accurately, and all used sources must be included in the bibliography.</w:t>
      </w:r>
    </w:p>
    <w:p w14:paraId="2C67D14B" w14:textId="77777777" w:rsidR="003B06AC" w:rsidRDefault="00000000">
      <w:pPr>
        <w:pStyle w:val="Body"/>
        <w:numPr>
          <w:ilvl w:val="0"/>
          <w:numId w:val="4"/>
        </w:numPr>
        <w:spacing w:line="360" w:lineRule="auto"/>
        <w:jc w:val="both"/>
        <w:rPr>
          <w:rFonts w:ascii="Times New Roman" w:hAnsi="Times New Roman"/>
          <w:sz w:val="24"/>
          <w:szCs w:val="24"/>
        </w:rPr>
      </w:pPr>
      <w:r>
        <w:rPr>
          <w:rFonts w:ascii="Times New Roman" w:hAnsi="Times New Roman"/>
          <w:b/>
          <w:bCs/>
          <w:sz w:val="24"/>
          <w:szCs w:val="24"/>
        </w:rPr>
        <w:t>Copyright:</w:t>
      </w:r>
      <w:r>
        <w:rPr>
          <w:rFonts w:ascii="Times New Roman" w:hAnsi="Times New Roman"/>
          <w:sz w:val="24"/>
          <w:szCs w:val="24"/>
        </w:rPr>
        <w:t xml:space="preserve"> Legal responsibility for the copyright of the text and images rests with the authors.</w:t>
      </w:r>
    </w:p>
    <w:p w14:paraId="25D4EB10" w14:textId="77777777" w:rsidR="003B06AC" w:rsidRDefault="003B06AC">
      <w:pPr>
        <w:pStyle w:val="Body"/>
        <w:spacing w:line="360" w:lineRule="auto"/>
        <w:jc w:val="both"/>
        <w:rPr>
          <w:rFonts w:ascii="Times New Roman" w:eastAsia="Times New Roman" w:hAnsi="Times New Roman" w:cs="Times New Roman"/>
          <w:sz w:val="24"/>
          <w:szCs w:val="24"/>
        </w:rPr>
      </w:pPr>
    </w:p>
    <w:p w14:paraId="744A7CDB" w14:textId="77777777" w:rsidR="003B06AC" w:rsidRDefault="0000000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Contact Information </w:t>
      </w:r>
    </w:p>
    <w:p w14:paraId="68A4D8AA" w14:textId="77777777" w:rsidR="003B06AC" w:rsidRDefault="0000000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Ankara University, Faculty of Languages and History-Geography, Department of Anthropology</w:t>
      </w:r>
    </w:p>
    <w:p w14:paraId="1718DC62" w14:textId="77777777" w:rsidR="003B06AC" w:rsidRDefault="0000000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Hacettepe, 06100, Sı</w:t>
      </w:r>
      <w:r>
        <w:rPr>
          <w:rFonts w:ascii="Times New Roman" w:hAnsi="Times New Roman"/>
          <w:sz w:val="24"/>
          <w:szCs w:val="24"/>
          <w:lang w:val="de-DE"/>
        </w:rPr>
        <w:t>hh</w:t>
      </w:r>
      <w:r>
        <w:rPr>
          <w:rFonts w:ascii="Times New Roman" w:hAnsi="Times New Roman"/>
          <w:sz w:val="24"/>
          <w:szCs w:val="24"/>
        </w:rPr>
        <w:t>ıye Junction, 06430 Altındağ/Ankara</w:t>
      </w:r>
    </w:p>
    <w:p w14:paraId="2FCB6149" w14:textId="77777777" w:rsidR="003B06AC" w:rsidRDefault="00000000">
      <w:pPr>
        <w:pStyle w:val="Body"/>
        <w:spacing w:line="360" w:lineRule="auto"/>
        <w:jc w:val="both"/>
        <w:rPr>
          <w:rFonts w:ascii="Times New Roman" w:eastAsia="Times New Roman" w:hAnsi="Times New Roman" w:cs="Times New Roman"/>
          <w:sz w:val="24"/>
          <w:szCs w:val="24"/>
        </w:rPr>
      </w:pPr>
      <w:r>
        <w:rPr>
          <w:rFonts w:ascii="Times New Roman" w:hAnsi="Times New Roman"/>
          <w:b/>
          <w:bCs/>
          <w:sz w:val="24"/>
          <w:szCs w:val="24"/>
        </w:rPr>
        <w:t>Email:</w:t>
      </w:r>
      <w:r>
        <w:rPr>
          <w:rFonts w:ascii="Times New Roman" w:hAnsi="Times New Roman"/>
          <w:sz w:val="24"/>
          <w:szCs w:val="24"/>
          <w:lang w:val="it-IT"/>
        </w:rPr>
        <w:t xml:space="preserve"> icascongress2025@gmail.com</w:t>
      </w:r>
    </w:p>
    <w:p w14:paraId="28600483" w14:textId="77777777" w:rsidR="003B06AC" w:rsidRDefault="00000000">
      <w:pPr>
        <w:pStyle w:val="Body"/>
        <w:spacing w:line="360" w:lineRule="auto"/>
        <w:jc w:val="both"/>
      </w:pPr>
      <w:r>
        <w:rPr>
          <w:rFonts w:ascii="Times New Roman" w:hAnsi="Times New Roman"/>
          <w:b/>
          <w:bCs/>
          <w:sz w:val="24"/>
          <w:szCs w:val="24"/>
        </w:rPr>
        <w:t>Website:</w:t>
      </w:r>
      <w:r>
        <w:rPr>
          <w:rFonts w:ascii="Times New Roman" w:hAnsi="Times New Roman"/>
          <w:sz w:val="24"/>
          <w:szCs w:val="24"/>
        </w:rPr>
        <w:t xml:space="preserve"> https://icas2025antropolojikongresi.ankara.edu.tr/</w:t>
      </w:r>
    </w:p>
    <w:sectPr w:rsidR="003B06AC">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E50B" w14:textId="77777777" w:rsidR="007679EA" w:rsidRDefault="007679EA">
      <w:r>
        <w:separator/>
      </w:r>
    </w:p>
  </w:endnote>
  <w:endnote w:type="continuationSeparator" w:id="0">
    <w:p w14:paraId="3138B655" w14:textId="77777777" w:rsidR="007679EA" w:rsidRDefault="0076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869A" w14:textId="77777777" w:rsidR="003B06AC" w:rsidRDefault="003B06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91DD" w14:textId="77777777" w:rsidR="007679EA" w:rsidRDefault="007679EA">
      <w:r>
        <w:separator/>
      </w:r>
    </w:p>
  </w:footnote>
  <w:footnote w:type="continuationSeparator" w:id="0">
    <w:p w14:paraId="1043C436" w14:textId="77777777" w:rsidR="007679EA" w:rsidRDefault="0076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A986" w14:textId="77777777" w:rsidR="003B06AC" w:rsidRDefault="003B06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21BB"/>
    <w:multiLevelType w:val="hybridMultilevel"/>
    <w:tmpl w:val="904658C2"/>
    <w:styleLink w:val="Numbered"/>
    <w:lvl w:ilvl="0" w:tplc="6F00D0E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A4E200A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36EA039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5588BB1E">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0C10336C">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13F6429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F6B62F96">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DC240C4E">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92485598">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7E4811"/>
    <w:multiLevelType w:val="hybridMultilevel"/>
    <w:tmpl w:val="E252DE36"/>
    <w:numStyleLink w:val="Bullet"/>
  </w:abstractNum>
  <w:abstractNum w:abstractNumId="2" w15:restartNumberingAfterBreak="0">
    <w:nsid w:val="2CA7347E"/>
    <w:multiLevelType w:val="hybridMultilevel"/>
    <w:tmpl w:val="904658C2"/>
    <w:numStyleLink w:val="Numbered"/>
  </w:abstractNum>
  <w:abstractNum w:abstractNumId="3" w15:restartNumberingAfterBreak="0">
    <w:nsid w:val="3A0335DC"/>
    <w:multiLevelType w:val="hybridMultilevel"/>
    <w:tmpl w:val="E252DE36"/>
    <w:styleLink w:val="Bullet"/>
    <w:lvl w:ilvl="0" w:tplc="7548BA5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6534F02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C45CB7B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1B6331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2706E1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524890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9882181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FFA4A3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948771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93420847">
    <w:abstractNumId w:val="0"/>
  </w:num>
  <w:num w:numId="2" w16cid:durableId="306008838">
    <w:abstractNumId w:val="2"/>
  </w:num>
  <w:num w:numId="3" w16cid:durableId="1616012680">
    <w:abstractNumId w:val="3"/>
  </w:num>
  <w:num w:numId="4" w16cid:durableId="200346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AC"/>
    <w:rsid w:val="000333A2"/>
    <w:rsid w:val="003B06AC"/>
    <w:rsid w:val="007679EA"/>
    <w:rsid w:val="008A58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9BB9"/>
  <w15:docId w15:val="{36A2B896-831C-4C9F-80AF-DDDB2EA5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Haydar Onur Açıksöz</cp:lastModifiedBy>
  <cp:revision>2</cp:revision>
  <dcterms:created xsi:type="dcterms:W3CDTF">2025-09-18T17:02:00Z</dcterms:created>
  <dcterms:modified xsi:type="dcterms:W3CDTF">2025-09-18T17:02:00Z</dcterms:modified>
</cp:coreProperties>
</file>